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様式第１号（第８条関係）</w:t>
      </w:r>
    </w:p>
    <w:p>
      <w:pPr>
        <w:pStyle w:val="Normal"/>
        <w:jc w:val="right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年　　月　　日</w:t>
      </w:r>
    </w:p>
    <w:p>
      <w:pPr>
        <w:pStyle w:val="Normal"/>
        <w:jc w:val="right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jc w:val="left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いちき串木野市長　　　　　　様</w:t>
      </w:r>
    </w:p>
    <w:p>
      <w:pPr>
        <w:pStyle w:val="Normal"/>
        <w:jc w:val="right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jc w:val="center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　　　　申請者　郵便番号</w:t>
      </w:r>
    </w:p>
    <w:p>
      <w:pPr>
        <w:pStyle w:val="Normal"/>
        <w:ind w:left="0" w:right="0" w:firstLine="4560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　住　　所</w:t>
      </w:r>
    </w:p>
    <w:p>
      <w:pPr>
        <w:pStyle w:val="Normal"/>
        <w:ind w:left="0" w:right="0" w:firstLine="4560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（名称）</w:t>
      </w:r>
    </w:p>
    <w:p>
      <w:pPr>
        <w:pStyle w:val="Normal"/>
        <w:ind w:left="0" w:right="0" w:firstLine="4800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氏　　名　　　　　　　　　</w:t>
      </w:r>
    </w:p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jc w:val="center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いちき串木野市副業人材活用支援補助金交付申請書</w:t>
      </w:r>
    </w:p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　　　年度において、いちき串木野市副業人材活用事業を実施したいので、下記のとおり補助金を交付くださるよう、いちき串木野市補助金等交付規則第３条及びいちき串木野市副業人材活用支援補助金交付要綱第８条の規定により、関係書類を添えて申請します。</w:t>
      </w:r>
    </w:p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１　補助金交付申請書　　　　金　　　　　　　　　　　円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２　添付書類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⑴　事業実績書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⑵　業務委託契約書等の写し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⑶　補助対象経費を支払ったことが分かる書類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⑷　推薦書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⑸　申請者の市税納税証明書</w:t>
      </w:r>
    </w:p>
    <w:p>
      <w:pPr>
        <w:pStyle w:val="Normal"/>
        <w:rPr/>
      </w:pPr>
      <w:r>
        <w:rPr>
          <w:rFonts w:ascii="ＭＳ ゴシック" w:hAnsi="ＭＳ ゴシック" w:eastAsia="ＭＳ ゴシック"/>
          <w:sz w:val="24"/>
        </w:rPr>
        <w:t>　　⑹</w:t>
      </w:r>
      <w:bookmarkStart w:id="0" w:name="_GoBack"/>
      <w:bookmarkEnd w:id="0"/>
      <w:r>
        <w:rPr>
          <w:rFonts w:ascii="ＭＳ ゴシック" w:hAnsi="ＭＳ ゴシック" w:eastAsia="ＭＳ ゴシック"/>
          <w:sz w:val="24"/>
        </w:rPr>
        <w:t>　その他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ゴシック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3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>
      <w:rFonts w:ascii="ＭＳ ゴシック" w:hAnsi="ＭＳ ゴシック" w:eastAsia="ＭＳ ゴシック"/>
      <w:sz w:val="24"/>
      <w:szCs w:val="24"/>
    </w:rPr>
  </w:style>
  <w:style w:type="character" w:styleId="Style18">
    <w:name w:val="結語 (文字)"/>
    <w:basedOn w:val="DefaultParagraphFont"/>
    <w:qFormat/>
    <w:rPr>
      <w:rFonts w:ascii="ＭＳ ゴシック" w:hAnsi="ＭＳ ゴシック" w:eastAsia="ＭＳ ゴシック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NoteHeading">
    <w:name w:val="Note Heading"/>
    <w:basedOn w:val="Normal"/>
    <w:qFormat/>
    <w:pPr>
      <w:jc w:val="center"/>
    </w:pPr>
    <w:rPr>
      <w:rFonts w:ascii="ＭＳ ゴシック" w:hAnsi="ＭＳ ゴシック" w:eastAsia="ＭＳ ゴシック"/>
      <w:sz w:val="24"/>
      <w:szCs w:val="24"/>
    </w:rPr>
  </w:style>
  <w:style w:type="paragraph" w:styleId="Closing">
    <w:name w:val="Closing"/>
    <w:basedOn w:val="Normal"/>
    <w:qFormat/>
    <w:pPr>
      <w:jc w:val="right"/>
    </w:pPr>
    <w:rPr>
      <w:rFonts w:ascii="ＭＳ ゴシック" w:hAnsi="ＭＳ ゴシック" w:eastAsia="ＭＳ ゴシック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253</Words>
  <Characters>253</Characters>
  <CharactersWithSpaces>322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2023-12-13T04:21:00Z</dcterms:created>
  <dc:creator>121水産商工課 商工係</dc:creator>
  <dc:description/>
  <dc:language>en-US</dc:language>
  <cp:lastModifiedBy>121水産商工課 商工係</cp:lastModifiedBy>
  <cp:lastPrinted>2023-07-14T07:25:00Z</cp:lastPrinted>
  <dcterms:modified xsi:type="dcterms:W3CDTF">2023-12-13T04:21:00Z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