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default"/>
        </w:rPr>
        <w:t>様式第</w:t>
      </w:r>
      <w:r>
        <w:rPr>
          <w:rFonts w:hint="default"/>
        </w:rPr>
        <w:t>2</w:t>
      </w:r>
      <w:r>
        <w:rPr>
          <w:rFonts w:hint="default"/>
        </w:rPr>
        <w:t>号（第</w:t>
      </w:r>
      <w:r>
        <w:rPr>
          <w:rFonts w:hint="default"/>
        </w:rPr>
        <w:t>7</w:t>
      </w:r>
      <w:r>
        <w:rPr>
          <w:rFonts w:hint="default"/>
        </w:rPr>
        <w:t>条関係）</w:t>
      </w:r>
    </w:p>
    <w:p>
      <w:pPr>
        <w:pStyle w:val="0"/>
        <w:jc w:val="center"/>
        <w:rPr>
          <w:rFonts w:hint="default"/>
          <w:spacing w:val="20"/>
          <w:sz w:val="28"/>
        </w:rPr>
      </w:pPr>
      <w:r>
        <w:rPr>
          <w:rFonts w:hint="default"/>
          <w:spacing w:val="20"/>
          <w:sz w:val="28"/>
        </w:rPr>
        <w:t>宅地内漏水修繕工事報告書</w:t>
      </w:r>
    </w:p>
    <w:p>
      <w:pPr>
        <w:pStyle w:val="0"/>
        <w:jc w:val="right"/>
        <w:rPr>
          <w:rFonts w:hint="default"/>
        </w:rPr>
      </w:pPr>
      <w:r>
        <w:rPr>
          <w:rFonts w:hint="default"/>
        </w:rPr>
        <w:t>年　　　月　　　日</w:t>
      </w:r>
    </w:p>
    <w:p>
      <w:pPr>
        <w:pStyle w:val="0"/>
        <w:rPr>
          <w:rFonts w:hint="default"/>
        </w:rPr>
      </w:pPr>
      <w:r>
        <w:rPr>
          <w:rFonts w:hint="default"/>
        </w:rPr>
        <w:t>いちき串木野市水道事業管理者　様</w:t>
      </w:r>
    </w:p>
    <w:p>
      <w:pPr>
        <w:pStyle w:val="0"/>
        <w:ind w:left="3360" w:right="0" w:firstLine="840"/>
        <w:rPr>
          <w:rFonts w:hint="default"/>
        </w:rPr>
      </w:pPr>
      <w:r>
        <w:rPr>
          <w:rFonts w:hint="default"/>
        </w:rPr>
        <w:t>指定給水装置工事事業者</w:t>
      </w:r>
    </w:p>
    <w:p>
      <w:pPr>
        <w:pStyle w:val="0"/>
        <w:ind w:left="4200" w:right="0" w:firstLine="840"/>
        <w:rPr>
          <w:rFonts w:hint="default"/>
        </w:rPr>
      </w:pPr>
      <w:r>
        <w:rPr>
          <w:rFonts w:hint="default"/>
        </w:rPr>
        <w:t>住　　所</w:t>
      </w:r>
    </w:p>
    <w:p>
      <w:pPr>
        <w:pStyle w:val="0"/>
        <w:ind w:left="4200" w:right="0" w:firstLine="840"/>
        <w:rPr>
          <w:rFonts w:hint="default"/>
        </w:rPr>
      </w:pPr>
      <w:r>
        <w:rPr>
          <w:rFonts w:hint="default"/>
        </w:rPr>
        <w:t>会</w:t>
      </w:r>
      <w:r>
        <w:rPr>
          <w:rFonts w:hint="default"/>
        </w:rPr>
        <w:t xml:space="preserve"> </w:t>
      </w:r>
      <w:r>
        <w:rPr>
          <w:rFonts w:hint="default"/>
        </w:rPr>
        <w:t>社</w:t>
      </w:r>
      <w:r>
        <w:rPr>
          <w:rFonts w:hint="default"/>
        </w:rPr>
        <w:t xml:space="preserve"> </w:t>
      </w:r>
      <w:r>
        <w:rPr>
          <w:rFonts w:hint="default"/>
        </w:rPr>
        <w:t>名　　　　　　　　　　　　　　印</w:t>
      </w:r>
    </w:p>
    <w:p>
      <w:pPr>
        <w:pStyle w:val="0"/>
        <w:rPr>
          <w:rFonts w:hint="default"/>
        </w:rPr>
      </w:pPr>
    </w:p>
    <w:p>
      <w:pPr>
        <w:pStyle w:val="0"/>
        <w:jc w:val="left"/>
        <w:rPr>
          <w:rFonts w:hint="default"/>
        </w:rPr>
      </w:pPr>
      <w:r>
        <w:rPr>
          <w:rFonts w:hint="default"/>
        </w:rPr>
        <w:t>　いちき串木野市給水装置に係る修繕費用の負担に関する規程により、次のとおり給水装置を修繕したので、状況写真を添付して報告します。</w:t>
      </w:r>
    </w:p>
    <w:p>
      <w:pPr>
        <w:pStyle w:val="0"/>
        <w:jc w:val="left"/>
        <w:rPr>
          <w:rFonts w:hint="default"/>
        </w:rPr>
      </w:pPr>
      <w:r>
        <w:rPr>
          <w:rFonts w:hint="default"/>
        </w:rPr>
        <w:t>※</w:t>
      </w:r>
      <w:r>
        <w:rPr>
          <w:rFonts w:hint="default"/>
        </w:rPr>
        <w:t>写真については、着工前・完成・修繕前・修繕後と必要な箇所を撮影すること。</w:t>
      </w:r>
    </w:p>
    <w:tbl>
      <w:tblPr>
        <w:tblStyle w:val="11"/>
        <w:tblW w:w="9020" w:type="dxa"/>
        <w:jc w:val="left"/>
        <w:tblInd w:w="1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1" w:lastRow="1" w:firstColumn="1" w:lastColumn="1" w:noHBand="0" w:noVBand="0" w:val="01E0"/>
      </w:tblPr>
      <w:tblGrid>
        <w:gridCol w:w="1255"/>
        <w:gridCol w:w="24"/>
        <w:gridCol w:w="224"/>
        <w:gridCol w:w="582"/>
        <w:gridCol w:w="921"/>
        <w:gridCol w:w="1504"/>
        <w:gridCol w:w="571"/>
        <w:gridCol w:w="932"/>
        <w:gridCol w:w="1503"/>
        <w:gridCol w:w="117"/>
        <w:gridCol w:w="1387"/>
      </w:tblGrid>
      <w:tr>
        <w:trPr>
          <w:trHeight w:val="427" w:hRule="atLeast"/>
        </w:trPr>
        <w:tc>
          <w:tcPr>
            <w:tcW w:w="1503"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rPr>
              <w:t>水道番号</w:t>
            </w:r>
          </w:p>
        </w:tc>
        <w:tc>
          <w:tcPr>
            <w:tcW w:w="15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p>
        </w:tc>
        <w:tc>
          <w:tcPr>
            <w:tcW w:w="150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rPr>
              <w:t>水栓番号</w:t>
            </w:r>
          </w:p>
        </w:tc>
        <w:tc>
          <w:tcPr>
            <w:tcW w:w="15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p>
        </w:tc>
        <w:tc>
          <w:tcPr>
            <w:tcW w:w="150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rPr>
              <w:t>メーター番号</w:t>
            </w:r>
          </w:p>
        </w:tc>
        <w:tc>
          <w:tcPr>
            <w:tcW w:w="150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p>
        </w:tc>
      </w:tr>
      <w:tr>
        <w:trPr>
          <w:trHeight w:val="668" w:hRule="atLeast"/>
        </w:trPr>
        <w:tc>
          <w:tcPr>
            <w:tcW w:w="127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center"/>
              <w:rPr>
                <w:rFonts w:hint="default"/>
              </w:rPr>
            </w:pPr>
            <w:r>
              <w:rPr>
                <w:rFonts w:hint="default"/>
              </w:rPr>
              <w:t>給水装置</w:t>
            </w:r>
          </w:p>
          <w:p>
            <w:pPr>
              <w:pStyle w:val="0"/>
              <w:jc w:val="center"/>
              <w:rPr>
                <w:rFonts w:hint="default"/>
              </w:rPr>
            </w:pPr>
            <w:r>
              <w:rPr>
                <w:rFonts w:hint="default"/>
              </w:rPr>
              <w:t>所在地</w:t>
            </w:r>
          </w:p>
        </w:tc>
        <w:tc>
          <w:tcPr>
            <w:tcW w:w="7741" w:type="dxa"/>
            <w:gridSpan w:val="9"/>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いちき串木野市　　　　　　　　　　　　　　　アパート名：</w:t>
            </w:r>
          </w:p>
          <w:p>
            <w:pPr>
              <w:pStyle w:val="0"/>
              <w:jc w:val="left"/>
              <w:rPr>
                <w:rFonts w:hint="default"/>
              </w:rPr>
            </w:pPr>
            <w:r>
              <w:rPr>
                <w:rFonts w:hint="default"/>
              </w:rPr>
              <w:t>　　　　　　　　　　　　　　　　　　　　　　　　　号数：</w:t>
            </w:r>
          </w:p>
        </w:tc>
      </w:tr>
      <w:tr>
        <w:trPr>
          <w:trHeight w:val="333" w:hRule="atLeast"/>
        </w:trPr>
        <w:tc>
          <w:tcPr>
            <w:tcW w:w="1279"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center"/>
              <w:rPr>
                <w:rFonts w:hint="default"/>
              </w:rPr>
            </w:pPr>
            <w:r>
              <w:rPr>
                <w:rFonts w:hint="default"/>
              </w:rPr>
              <w:t>装置</w:t>
            </w:r>
          </w:p>
          <w:p>
            <w:pPr>
              <w:pStyle w:val="0"/>
              <w:jc w:val="center"/>
              <w:rPr>
                <w:rFonts w:hint="default"/>
              </w:rPr>
            </w:pPr>
            <w:r>
              <w:rPr>
                <w:rFonts w:hint="default"/>
              </w:rPr>
              <w:t>所有者</w:t>
            </w:r>
          </w:p>
        </w:tc>
        <w:tc>
          <w:tcPr>
            <w:tcW w:w="8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住所</w:t>
            </w:r>
          </w:p>
        </w:tc>
        <w:tc>
          <w:tcPr>
            <w:tcW w:w="6935" w:type="dxa"/>
            <w:gridSpan w:val="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p>
        </w:tc>
      </w:tr>
      <w:tr>
        <w:trPr>
          <w:trHeight w:val="334" w:hRule="atLeast"/>
        </w:trPr>
        <w:tc>
          <w:tcPr>
            <w:tcW w:w="1279"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rPr>
                <w:rFonts w:hint="default"/>
              </w:rPr>
            </w:pPr>
          </w:p>
        </w:tc>
        <w:tc>
          <w:tcPr>
            <w:tcW w:w="8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氏名</w:t>
            </w:r>
          </w:p>
        </w:tc>
        <w:tc>
          <w:tcPr>
            <w:tcW w:w="6935" w:type="dxa"/>
            <w:gridSpan w:val="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　　　　　　　　　　　　　　　　（電話　　　　　　　　　　　　）</w:t>
            </w:r>
          </w:p>
        </w:tc>
      </w:tr>
      <w:tr>
        <w:trPr>
          <w:trHeight w:val="334" w:hRule="atLeast"/>
        </w:trPr>
        <w:tc>
          <w:tcPr>
            <w:tcW w:w="208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center"/>
              <w:rPr>
                <w:rFonts w:hint="default"/>
              </w:rPr>
            </w:pPr>
            <w:r>
              <w:rPr>
                <w:rFonts w:hint="default"/>
              </w:rPr>
              <w:t>修繕完了年月日</w:t>
            </w:r>
          </w:p>
        </w:tc>
        <w:tc>
          <w:tcPr>
            <w:tcW w:w="2996"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　　　　年　　　月　　　日</w:t>
            </w:r>
          </w:p>
        </w:tc>
        <w:tc>
          <w:tcPr>
            <w:tcW w:w="255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center"/>
              <w:rPr>
                <w:rFonts w:hint="default"/>
              </w:rPr>
            </w:pPr>
            <w:r>
              <w:rPr>
                <w:rFonts w:hint="default"/>
              </w:rPr>
              <w:t>修繕完了時メーター指針</w:t>
            </w:r>
          </w:p>
        </w:tc>
        <w:tc>
          <w:tcPr>
            <w:tcW w:w="138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p>
        </w:tc>
      </w:tr>
      <w:tr>
        <w:trPr>
          <w:trHeight w:val="207" w:hRule="atLeast"/>
        </w:trPr>
        <w:tc>
          <w:tcPr>
            <w:tcW w:w="125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center"/>
              <w:rPr>
                <w:rFonts w:hint="default"/>
              </w:rPr>
            </w:pPr>
            <w:r>
              <w:rPr>
                <w:rFonts w:hint="default"/>
              </w:rPr>
              <w:t>修繕箇所</w:t>
            </w:r>
          </w:p>
        </w:tc>
        <w:tc>
          <w:tcPr>
            <w:tcW w:w="7765" w:type="dxa"/>
            <w:gridSpan w:val="1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jc w:val="left"/>
              <w:rPr>
                <w:rFonts w:hint="default"/>
              </w:rPr>
            </w:pPr>
            <w:r>
              <w:rPr>
                <w:rFonts w:hint="default"/>
              </w:rPr>
              <w:t>□</w:t>
            </w:r>
            <w:r>
              <w:rPr>
                <w:rFonts w:hint="default"/>
              </w:rPr>
              <w:t>地下埋設管　　</w:t>
            </w:r>
            <w:r>
              <w:rPr>
                <w:rFonts w:hint="default"/>
              </w:rPr>
              <w:t>□</w:t>
            </w:r>
            <w:r>
              <w:rPr>
                <w:rFonts w:hint="default"/>
              </w:rPr>
              <w:t>止水栓　　</w:t>
            </w:r>
            <w:r>
              <w:rPr>
                <w:rFonts w:hint="default"/>
              </w:rPr>
              <w:t>□</w:t>
            </w:r>
            <w:r>
              <w:rPr>
                <w:rFonts w:hint="default"/>
              </w:rPr>
              <w:t>その他（　　　　　　　　　　）</w:t>
            </w:r>
          </w:p>
        </w:tc>
      </w:tr>
    </w:tbl>
    <w:p>
      <w:pPr>
        <w:pStyle w:val="0"/>
        <w:jc w:val="left"/>
        <w:rPr>
          <w:rFonts w:hint="default"/>
        </w:rPr>
      </w:pPr>
    </w:p>
    <w:tbl>
      <w:tblPr>
        <w:tblStyle w:val="11"/>
        <w:tblW w:w="8986" w:type="dxa"/>
        <w:jc w:val="left"/>
        <w:tblInd w:w="4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1" w:lastRow="1" w:firstColumn="1" w:lastColumn="1" w:noHBand="0" w:noVBand="0" w:val="01E0"/>
      </w:tblPr>
      <w:tblGrid>
        <w:gridCol w:w="1221"/>
        <w:gridCol w:w="7765"/>
      </w:tblGrid>
      <w:tr>
        <w:trPr>
          <w:trHeight w:val="933" w:hRule="atLeast"/>
        </w:trPr>
        <w:tc>
          <w:tcPr>
            <w:tcW w:w="122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ind w:left="-45" w:right="0" w:firstLine="0"/>
              <w:jc w:val="center"/>
              <w:rPr>
                <w:rFonts w:hint="default"/>
              </w:rPr>
            </w:pPr>
            <w:r>
              <w:rPr>
                <w:rFonts w:hint="default"/>
              </w:rPr>
              <w:t>方　位</w:t>
            </w:r>
          </w:p>
        </w:tc>
        <w:tc>
          <w:tcPr>
            <w:tcW w:w="7765"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ind w:left="-45" w:right="0" w:firstLine="0"/>
              <w:jc w:val="left"/>
              <w:rPr>
                <w:rFonts w:hint="default"/>
              </w:rPr>
            </w:pPr>
            <w:r>
              <w:rPr>
                <w:rFonts w:hint="default"/>
              </w:rPr>
              <w:t>（平面図）</w:t>
            </w:r>
          </w:p>
        </w:tc>
      </w:tr>
      <w:tr>
        <w:trPr>
          <w:trHeight w:val="994" w:hRule="atLeast"/>
        </w:trPr>
        <w:tc>
          <w:tcPr>
            <w:tcW w:w="1221" w:type="dxa"/>
            <w:tcBorders>
              <w:top w:val="single" w:color="00000A" w:sz="4" w:space="0"/>
              <w:left w:val="single" w:color="00000A" w:sz="4" w:space="0"/>
              <w:bottom w:val="single" w:color="00000A" w:sz="4" w:space="0"/>
              <w:right w:val="none" w:color="auto" w:sz="0" w:space="0"/>
              <w:tl2br w:val="none" w:color="auto" w:sz="0" w:space="0"/>
              <w:tr2bl w:val="none" w:color="auto" w:sz="0" w:space="0"/>
            </w:tcBorders>
            <w:shd w:val="clear" w:color="auto" w:fill="auto"/>
            <w:tcMar>
              <w:left w:w="99" w:type="dxa"/>
            </w:tcMar>
            <w:vAlign w:val="top"/>
          </w:tcPr>
          <w:p>
            <w:pPr>
              <w:pStyle w:val="0"/>
              <w:ind w:left="-45" w:right="0" w:firstLine="0"/>
              <w:jc w:val="left"/>
              <w:rPr>
                <w:rFonts w:hint="default"/>
              </w:rPr>
            </w:pPr>
          </w:p>
        </w:tc>
        <w:tc>
          <w:tcPr>
            <w:tcW w:w="776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top"/>
          </w:tcPr>
          <w:p>
            <w:pPr>
              <w:pStyle w:val="0"/>
              <w:rPr>
                <w:rFonts w:hint="default"/>
              </w:rPr>
            </w:pPr>
          </w:p>
        </w:tc>
      </w:tr>
      <w:tr>
        <w:trPr>
          <w:trHeight w:val="2332" w:hRule="atLeast"/>
        </w:trPr>
        <w:tc>
          <w:tcPr>
            <w:tcW w:w="1221" w:type="dxa"/>
            <w:tcBorders>
              <w:top w:val="single" w:color="00000A" w:sz="4" w:space="0"/>
              <w:left w:val="single" w:color="00000A" w:sz="4" w:space="0"/>
              <w:bottom w:val="single" w:color="00000A" w:sz="4" w:space="0"/>
              <w:right w:val="none" w:color="auto" w:sz="0" w:space="0"/>
              <w:tl2br w:val="none" w:color="auto" w:sz="0" w:space="0"/>
              <w:tr2bl w:val="none" w:color="auto" w:sz="0" w:space="0"/>
            </w:tcBorders>
            <w:shd w:val="clear" w:color="auto" w:fill="auto"/>
            <w:tcMar>
              <w:left w:w="99" w:type="dxa"/>
            </w:tcMar>
            <w:vAlign w:val="top"/>
          </w:tcPr>
          <w:p>
            <w:pPr>
              <w:pStyle w:val="0"/>
              <w:ind w:left="-45" w:right="0" w:firstLine="0"/>
              <w:jc w:val="left"/>
              <w:rPr>
                <w:rFonts w:hint="default"/>
              </w:rPr>
            </w:pPr>
          </w:p>
        </w:tc>
        <w:tc>
          <w:tcPr>
            <w:tcW w:w="7765" w:type="dxa"/>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top"/>
          </w:tcPr>
          <w:p>
            <w:pPr>
              <w:pStyle w:val="0"/>
              <w:ind w:left="-45" w:right="0" w:firstLine="0"/>
              <w:jc w:val="left"/>
              <w:rPr>
                <w:rFonts w:hint="default"/>
              </w:rPr>
            </w:pPr>
            <w:r>
              <w:rPr>
                <w:rFonts w:hint="default"/>
              </w:rPr>
              <w:t>（修繕配管図）修繕内容：</w:t>
            </w:r>
          </w:p>
        </w:tc>
      </w:tr>
    </w:tbl>
    <w:p>
      <w:pPr>
        <w:pStyle w:val="0"/>
        <w:jc w:val="center"/>
        <w:rPr>
          <w:rFonts w:hint="default"/>
          <w:sz w:val="28"/>
        </w:rPr>
      </w:pPr>
      <w:r>
        <w:rPr>
          <w:rFonts w:hint="default"/>
          <w:sz w:val="28"/>
        </w:rPr>
        <w:t>工　事　完　了　確　認　書</w:t>
      </w:r>
    </w:p>
    <w:p>
      <w:pPr>
        <w:pStyle w:val="0"/>
        <w:rPr>
          <w:rFonts w:hint="default"/>
        </w:rPr>
      </w:pPr>
      <w:r>
        <w:rPr>
          <w:rFonts w:hint="default"/>
        </w:rPr>
        <w:t>いちき串木野市水道事業管理者　様</w:t>
      </w:r>
    </w:p>
    <w:p>
      <w:pPr>
        <w:pStyle w:val="0"/>
        <w:jc w:val="center"/>
        <w:rPr>
          <w:rFonts w:hint="default"/>
        </w:rPr>
      </w:pPr>
    </w:p>
    <w:p>
      <w:pPr>
        <w:pStyle w:val="0"/>
        <w:jc w:val="center"/>
        <w:rPr>
          <w:rFonts w:hint="default"/>
        </w:rPr>
      </w:pPr>
      <w:r>
        <w:rPr>
          <w:rFonts w:hint="default"/>
        </w:rPr>
        <w:t>修繕工事が完了したことを確認します。</w:t>
      </w:r>
    </w:p>
    <w:p>
      <w:pPr>
        <w:pStyle w:val="0"/>
        <w:jc w:val="right"/>
        <w:rPr>
          <w:rFonts w:hint="default"/>
        </w:rPr>
      </w:pPr>
      <w:r>
        <w:rPr>
          <w:rFonts w:hint="default"/>
        </w:rPr>
        <w:t>年　　　月　　　日</w:t>
      </w:r>
    </w:p>
    <w:p>
      <w:pPr>
        <w:pStyle w:val="0"/>
        <w:jc w:val="right"/>
        <w:rPr>
          <w:rFonts w:hint="default"/>
          <w:u w:val="dotted" w:color="auto"/>
        </w:rPr>
      </w:pPr>
      <w:r>
        <w:rPr>
          <w:rFonts w:hint="default"/>
          <w:u w:val="dotted" w:color="auto"/>
        </w:rPr>
        <w:t>申込者名　　　　　　　　　　印</w:t>
      </w:r>
    </w:p>
    <w:p>
      <w:pPr>
        <w:pStyle w:val="0"/>
        <w:jc w:val="right"/>
        <w:rPr>
          <w:rFonts w:hint="default"/>
        </w:rPr>
      </w:pPr>
      <w:r>
        <w:rPr>
          <w:rFonts w:hint="default"/>
          <w:sz w:val="16"/>
        </w:rPr>
        <w:t>※</w:t>
      </w:r>
      <w:r>
        <w:rPr>
          <w:rFonts w:hint="default"/>
          <w:sz w:val="16"/>
        </w:rPr>
        <w:t>個人が手書きしない場合及び法人又は個人事業者の場合は、記名押印してください。</w:t>
      </w:r>
    </w:p>
    <w:sectPr>
      <w:pgSz w:w="11906" w:h="16838"/>
      <w:pgMar w:top="1134" w:right="1418" w:bottom="1134" w:left="1418"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フッター (文字)"/>
    <w:basedOn w:val="10"/>
    <w:next w:val="15"/>
    <w:link w:val="0"/>
    <w:uiPriority w:val="0"/>
    <w:qFormat/>
  </w:style>
  <w:style w:type="character" w:styleId="16" w:customStyle="1">
    <w:name w:val="ヘッダ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Footer"/>
    <w:basedOn w:val="0"/>
    <w:next w:val="23"/>
    <w:link w:val="0"/>
    <w:uiPriority w:val="0"/>
    <w:pPr>
      <w:tabs>
        <w:tab w:val="center" w:leader="none" w:pos="4252"/>
        <w:tab w:val="right" w:leader="none" w:pos="8504"/>
      </w:tabs>
      <w:snapToGrid w:val="0"/>
    </w:pPr>
  </w:style>
  <w:style w:type="paragraph" w:styleId="24" w:customStyle="1">
    <w:name w:val="Header"/>
    <w:basedOn w:val="0"/>
    <w:next w:val="24"/>
    <w:link w:val="0"/>
    <w:uiPriority w:val="0"/>
    <w:pPr>
      <w:tabs>
        <w:tab w:val="center" w:leader="none" w:pos="4252"/>
        <w:tab w:val="right" w:leader="none" w:pos="8504"/>
      </w:tabs>
      <w:snapToGrid w:val="0"/>
    </w:pPr>
  </w:style>
  <w:style w:type="paragraph" w:styleId="25">
    <w:name w:val="Balloon Text"/>
    <w:basedOn w:val="0"/>
    <w:next w:val="25"/>
    <w:link w:val="0"/>
    <w:uiPriority w:val="0"/>
    <w:semiHidden/>
    <w:qFormat/>
    <w:rPr>
      <w:rFonts w:ascii="游ゴシック Light" w:hAnsi="游ゴシック Light" w:eastAsia="游ゴシック Light"/>
      <w:sz w:val="18"/>
    </w:rPr>
  </w:style>
  <w:style w:type="paragraph" w:styleId="26" w:customStyle="1">
    <w:name w:val="Frame Contents"/>
    <w:basedOn w:val="0"/>
    <w:next w:val="26"/>
    <w:link w:val="0"/>
    <w:uiPriority w:val="0"/>
    <w:qFormat/>
  </w:style>
  <w:style w:type="paragraph" w:styleId="27" w:customStyle="1">
    <w:name w:val="Table Contents"/>
    <w:basedOn w:val="0"/>
    <w:next w:val="27"/>
    <w:link w:val="0"/>
    <w:uiPriority w:val="0"/>
    <w:qFormat/>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2</Words>
  <Characters>387</Characters>
  <Application>JUST Note</Application>
  <Lines>93</Lines>
  <Paragraphs>37</Paragraphs>
  <CharactersWithSpaces>569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163上下水道課 上水工務係</dc:creator>
  <cp:lastModifiedBy>久保 陽平</cp:lastModifiedBy>
  <cp:lastPrinted>2023-01-19T03:12:00Z</cp:lastPrinted>
  <dcterms:created xsi:type="dcterms:W3CDTF">2022-10-12T08:22:00Z</dcterms:created>
  <dcterms:modified xsi:type="dcterms:W3CDTF">2023-03-27T06:38:56Z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