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74" w:lineRule="exact"/>
        <w:ind w:left="473" w:hanging="473" w:hangingChars="225"/>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様式第２－①－ロ</w:t>
      </w:r>
    </w:p>
    <w:tbl>
      <w:tblPr>
        <w:tblStyle w:val="11"/>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57"/>
      </w:tblGrid>
      <w:tr>
        <w:trPr/>
        <w:tc>
          <w:tcPr>
            <w:tcW w:w="8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p>
          <w:p>
            <w:pPr>
              <w:pStyle w:val="0"/>
              <w:suppressAutoHyphens w:val="1"/>
              <w:kinsoku w:val="0"/>
              <w:wordWrap w:val="0"/>
              <w:overflowPunct w:val="0"/>
              <w:autoSpaceDE w:val="0"/>
              <w:autoSpaceDN w:val="0"/>
              <w:adjustRightInd w:val="0"/>
              <w:spacing w:line="274" w:lineRule="exact"/>
              <w:jc w:val="center"/>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中小企業信用保険法第２条第５項第２号</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ロの規定による認定申請書</w:t>
            </w:r>
          </w:p>
          <w:p>
            <w:pPr>
              <w:pStyle w:val="0"/>
              <w:suppressAutoHyphens w:val="1"/>
              <w:kinsoku w:val="0"/>
              <w:wordWrap w:val="0"/>
              <w:overflowPunct w:val="0"/>
              <w:autoSpaceDE w:val="0"/>
              <w:autoSpaceDN w:val="0"/>
              <w:adjustRightInd w:val="0"/>
              <w:spacing w:line="138" w:lineRule="exact"/>
              <w:jc w:val="left"/>
              <w:textAlignment w:val="baseline"/>
              <w:rPr>
                <w:rFonts w:hint="default" w:asciiTheme="majorEastAsia" w:hAnsiTheme="majorEastAsia" w:eastAsiaTheme="majorEastAsia"/>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令和　　年　　月　　日</w:t>
            </w:r>
          </w:p>
          <w:p>
            <w:pPr>
              <w:pStyle w:val="0"/>
              <w:rPr>
                <w:rFonts w:hint="default" w:asciiTheme="majorEastAsia" w:hAnsiTheme="majorEastAsia" w:eastAsiaTheme="majorEastAsia"/>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rPr>
              <w:t>いちき串木野市長　中屋　謙治</w:t>
            </w:r>
            <w:r>
              <w:rPr>
                <w:rFonts w:hint="eastAsia" w:asciiTheme="majorEastAsia" w:hAnsiTheme="majorEastAsia" w:eastAsiaTheme="majorEastAsia"/>
                <w:color w:val="000000"/>
                <w:kern w:val="0"/>
              </w:rPr>
              <w:t>　殿</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申請者</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住　所　　　　　　　　　　　　　　</w:t>
            </w:r>
            <w:r>
              <w:rPr>
                <w:rFonts w:hint="default" w:asciiTheme="majorEastAsia" w:hAnsiTheme="majorEastAsia" w:eastAsiaTheme="majorEastAsia"/>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氏　名　　　　　　　　　　　　　　</w:t>
            </w:r>
            <w:r>
              <w:rPr>
                <w:rFonts w:hint="eastAsia" w:asciiTheme="majorEastAsia" w:hAnsiTheme="majorEastAsia" w:eastAsiaTheme="majorEastAsia"/>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ind w:firstLine="4200" w:firstLineChars="2000"/>
              <w:jc w:val="left"/>
              <w:textAlignment w:val="baseline"/>
              <w:rPr>
                <w:rFonts w:hint="eastAsia"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（名称及び代表者の氏名）</w:t>
            </w:r>
          </w:p>
          <w:p>
            <w:pPr>
              <w:pStyle w:val="0"/>
              <w:suppressAutoHyphens w:val="1"/>
              <w:kinsoku w:val="0"/>
              <w:wordWrap w:val="0"/>
              <w:overflowPunct w:val="0"/>
              <w:autoSpaceDE w:val="0"/>
              <w:autoSpaceDN w:val="0"/>
              <w:adjustRightInd w:val="0"/>
              <w:spacing w:line="138"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spacing w:val="16"/>
                <w:kern w:val="0"/>
              </w:rPr>
              <w:t>　　　　　　　　　　　　　　　　　</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私は　　　　　　　が、令和　　年　　月　　日から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rPr>
              <w:t>を行っている</w:t>
            </w:r>
          </w:p>
          <w:p>
            <w:pPr>
              <w:pStyle w:val="0"/>
              <w:suppressAutoHyphens w:val="1"/>
              <w:kinsoku w:val="0"/>
              <w:wordWrap w:val="0"/>
              <w:overflowPunct w:val="0"/>
              <w:autoSpaceDE w:val="0"/>
              <w:autoSpaceDN w:val="0"/>
              <w:adjustRightInd w:val="0"/>
              <w:spacing w:line="274"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（注）</w:t>
            </w:r>
          </w:p>
          <w:p>
            <w:pPr>
              <w:pStyle w:val="0"/>
              <w:suppressAutoHyphens w:val="1"/>
              <w:kinsoku w:val="0"/>
              <w:wordWrap w:val="0"/>
              <w:overflowPunct w:val="0"/>
              <w:autoSpaceDE w:val="0"/>
              <w:autoSpaceDN w:val="0"/>
              <w:adjustRightInd w:val="0"/>
              <w:spacing w:line="274" w:lineRule="exact"/>
              <w:ind w:right="718" w:rightChars="342"/>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spacing w:line="274" w:lineRule="exact"/>
              <w:jc w:val="center"/>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１　　　　　　　　に対する取引依存度</w:t>
            </w: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年</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月</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日から　　年　　月　　日までの　　　　　　　に</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関連する取引額等</w:t>
            </w: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上記期間中の全取引額等</w:t>
            </w: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２</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Ｄ－Ｃ</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Ｄ：Ｃの期間に対応する前年１か月間の売上高等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（Ｄ＋Ｆ）－（Ｃ＋Ｅ）</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Ｄ＋Ｆ</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Ｅ：Ｃの期間後２か月間の見込み売上高等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rPr>
          <w:trHeight w:val="1478" w:hRule="atLeast"/>
        </w:trPr>
        <w:tc>
          <w:tcPr>
            <w:tcW w:w="8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default" w:asciiTheme="majorEastAsia" w:hAnsiTheme="majorEastAsia" w:eastAsiaTheme="majorEastAsia"/>
              </w:rPr>
              <w:t>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い串水商</w:t>
            </w:r>
            <w:bookmarkStart w:id="0" w:name="_GoBack"/>
            <w:bookmarkEnd w:id="0"/>
            <w:r>
              <w:rPr>
                <w:rFonts w:hint="default" w:asciiTheme="majorEastAsia" w:hAnsiTheme="majorEastAsia" w:eastAsiaTheme="majorEastAsia"/>
              </w:rPr>
              <w:t>第</w:t>
            </w:r>
            <w:r>
              <w:rPr>
                <w:rFonts w:hint="eastAsia" w:asciiTheme="majorEastAsia" w:hAnsiTheme="majorEastAsia" w:eastAsiaTheme="majorEastAsia"/>
              </w:rPr>
              <w:t xml:space="preserve">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default" w:asciiTheme="majorEastAsia" w:hAnsiTheme="majorEastAsia" w:eastAsiaTheme="majorEastAsia"/>
              </w:rPr>
              <w:t>　号</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default" w:asciiTheme="majorEastAsia" w:hAnsiTheme="majorEastAsia" w:eastAsiaTheme="majorEastAsia"/>
              </w:rPr>
              <w:t>申請のとおり、相違ないことを認定します。</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令和</w:t>
            </w:r>
            <w:r>
              <w:rPr>
                <w:rFonts w:hint="default" w:asciiTheme="majorEastAsia" w:hAnsiTheme="majorEastAsia" w:eastAsiaTheme="majorEastAsia"/>
              </w:rPr>
              <w:t xml:space="preserve">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default" w:asciiTheme="majorEastAsia" w:hAnsiTheme="majorEastAsia" w:eastAsiaTheme="majorEastAsia"/>
              </w:rPr>
              <w:t>年</w:t>
            </w:r>
            <w:r>
              <w:rPr>
                <w:rFonts w:hint="default" w:asciiTheme="majorEastAsia" w:hAnsiTheme="majorEastAsia" w:eastAsiaTheme="majorEastAsia"/>
              </w:rPr>
              <w:t xml:space="preserve">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default" w:asciiTheme="majorEastAsia" w:hAnsiTheme="majorEastAsia" w:eastAsiaTheme="majorEastAsia"/>
              </w:rPr>
              <w:t>月</w:t>
            </w:r>
            <w:r>
              <w:rPr>
                <w:rFonts w:hint="default" w:asciiTheme="majorEastAsia" w:hAnsiTheme="majorEastAsia" w:eastAsiaTheme="majorEastAsia"/>
              </w:rPr>
              <w:t xml:space="preserve">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default" w:asciiTheme="majorEastAsia" w:hAnsiTheme="majorEastAsia" w:eastAsiaTheme="majorEastAsia"/>
              </w:rPr>
              <w:t>日</w:t>
            </w:r>
            <w:r>
              <w:rPr>
                <w:rFonts w:hint="default" w:asciiTheme="majorEastAsia" w:hAnsiTheme="majorEastAsia" w:eastAsiaTheme="majorEastAsia"/>
              </w:rPr>
              <w:t xml:space="preserve"> </w:t>
            </w:r>
          </w:p>
          <w:p>
            <w:pPr>
              <w:pStyle w:val="0"/>
              <w:rPr>
                <w:rFonts w:hint="eastAsia" w:asciiTheme="majorEastAsia" w:hAnsiTheme="majorEastAsia" w:eastAsiaTheme="majorEastAsia"/>
              </w:rPr>
            </w:pPr>
            <w:r>
              <w:rPr>
                <w:rFonts w:hint="eastAsia" w:asciiTheme="majorEastAsia" w:hAnsiTheme="majorEastAsia" w:eastAsiaTheme="majorEastAsia"/>
              </w:rPr>
              <w:t>　　　　　　　　　　　　　　　　　　　　　　　いちき串木野市長　中屋　謙治</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rPr>
              <w:t>（注）本認定書の有効期間：令和</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年</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月</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日から令和</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年</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月</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日まで</w:t>
            </w:r>
          </w:p>
        </w:tc>
      </w:tr>
    </w:tbl>
    <w:p>
      <w:pPr>
        <w:pStyle w:val="0"/>
        <w:suppressAutoHyphens w:val="1"/>
        <w:wordWrap w:val="0"/>
        <w:spacing w:line="246"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（注）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rPr>
        <w:t>には、経済産業大臣が指定する事業活動の制限の内容に応じ、</w:t>
      </w:r>
    </w:p>
    <w:p>
      <w:pPr>
        <w:pStyle w:val="0"/>
        <w:suppressAutoHyphens w:val="1"/>
        <w:wordWrap w:val="0"/>
        <w:spacing w:line="246"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「店舗の閉鎖」等を入れる。</w:t>
      </w:r>
    </w:p>
    <w:p>
      <w:pPr>
        <w:pStyle w:val="0"/>
        <w:suppressAutoHyphens w:val="1"/>
        <w:wordWrap w:val="0"/>
        <w:spacing w:line="246" w:lineRule="exact"/>
        <w:ind w:left="1230" w:hanging="1230"/>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（留意事項）</w:t>
      </w:r>
    </w:p>
    <w:p>
      <w:pPr>
        <w:pStyle w:val="32"/>
        <w:numPr>
          <w:ilvl w:val="0"/>
          <w:numId w:val="1"/>
        </w:numPr>
        <w:suppressAutoHyphens w:val="1"/>
        <w:wordWrap w:val="0"/>
        <w:spacing w:line="246" w:lineRule="exact"/>
        <w:ind w:leftChars="0"/>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本認定とは別に、金融機関及び信用保証協会による金融上の審査があります。</w:t>
      </w:r>
    </w:p>
    <w:p>
      <w:pPr>
        <w:pStyle w:val="32"/>
        <w:numPr>
          <w:ilvl w:val="0"/>
          <w:numId w:val="1"/>
        </w:numPr>
        <w:suppressAutoHyphens w:val="1"/>
        <w:wordWrap w:val="0"/>
        <w:spacing w:line="246" w:lineRule="exact"/>
        <w:ind w:leftChars="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市町村長又は特別区長から認定を受けた後、本認定の有効期間内に金融機関又は信用保証協会に対して、経営安定関連保証の申込みを行うことが必要です。</w:t>
      </w: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9D233AA"/>
    <w:lvl w:ilvl="0" w:tplc="22CAF8F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paragraph" w:styleId="41">
    <w:name w:val="Body Text Indent"/>
    <w:basedOn w:val="0"/>
    <w:next w:val="41"/>
    <w:link w:val="42"/>
    <w:uiPriority w:val="0"/>
    <w:pPr>
      <w:suppressAutoHyphens w:val="1"/>
      <w:wordWrap w:val="0"/>
      <w:spacing w:line="274" w:lineRule="exact"/>
      <w:ind w:left="473" w:hanging="473" w:hangingChars="225"/>
      <w:jc w:val="left"/>
      <w:textAlignment w:val="baseline"/>
    </w:pPr>
    <w:rPr>
      <w:rFonts w:ascii="ＭＳ ゴシック" w:hAnsi="ＭＳ ゴシック" w:eastAsia="ＭＳ ゴシック"/>
      <w:color w:val="000000"/>
      <w:kern w:val="0"/>
    </w:rPr>
  </w:style>
  <w:style w:type="character" w:styleId="42" w:customStyle="1">
    <w:name w:val="本文インデント (文字)"/>
    <w:basedOn w:val="10"/>
    <w:next w:val="42"/>
    <w:link w:val="41"/>
    <w:uiPriority w:val="0"/>
    <w:rPr>
      <w:rFonts w:ascii="ＭＳ ゴシック" w:hAnsi="ＭＳ ゴシック" w:eastAsia="ＭＳ ゴシック"/>
      <w:color w:val="000000"/>
      <w:kern w:val="0"/>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253</Words>
  <Characters>1445</Characters>
  <Application>JUST Note</Application>
  <Lines>12</Lines>
  <Paragraphs>3</Paragraphs>
  <Company>経済産業省</Company>
  <CharactersWithSpaces>1695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富岡 宗平</cp:lastModifiedBy>
  <cp:lastPrinted>2021-03-26T10:08:00Z</cp:lastPrinted>
  <dcterms:created xsi:type="dcterms:W3CDTF">2017-04-18T04:53:00Z</dcterms:created>
  <dcterms:modified xsi:type="dcterms:W3CDTF">2024-01-29T00:36:46Z</dcterms:modified>
  <cp:revision>8</cp:revision>
</cp:coreProperties>
</file>