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（様式第５）</w:t>
      </w:r>
    </w:p>
    <w:p>
      <w:pPr>
        <w:pStyle w:val="0"/>
        <w:snapToGrid w:val="0"/>
        <w:ind w:left="540" w:right="403" w:rightChars="192" w:hanging="540" w:hangingChars="257"/>
        <w:jc w:val="left"/>
        <w:rPr>
          <w:rFonts w:hint="default"/>
        </w:rPr>
      </w:pPr>
    </w:p>
    <w:p>
      <w:pPr>
        <w:pStyle w:val="0"/>
        <w:snapToGrid w:val="0"/>
        <w:ind w:left="2519" w:right="403" w:rightChars="192" w:hanging="2519" w:hangingChars="257"/>
        <w:jc w:val="center"/>
        <w:rPr>
          <w:rFonts w:hint="default"/>
          <w:sz w:val="28"/>
        </w:rPr>
      </w:pPr>
      <w:r>
        <w:rPr>
          <w:rFonts w:hint="eastAsia"/>
          <w:spacing w:val="350"/>
          <w:kern w:val="0"/>
          <w:sz w:val="28"/>
          <w:fitText w:val="4200" w:id="1"/>
        </w:rPr>
        <w:t>物件確認</w:t>
      </w:r>
      <w:r>
        <w:rPr>
          <w:rFonts w:hint="eastAsia"/>
          <w:kern w:val="0"/>
          <w:sz w:val="28"/>
          <w:fitText w:val="4200" w:id="1"/>
        </w:rPr>
        <w:t>書</w:t>
      </w: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snapToGrid w:val="0"/>
        <w:ind w:left="565" w:right="403" w:rightChars="192" w:hanging="565" w:hangingChars="257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いちき串木野市長　殿</w:t>
      </w: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snapToGrid w:val="0"/>
        <w:ind w:right="403" w:rightChars="192" w:firstLine="2200" w:firstLineChars="1000"/>
        <w:jc w:val="left"/>
        <w:rPr>
          <w:rFonts w:hint="default"/>
          <w:sz w:val="22"/>
        </w:rPr>
      </w:pPr>
      <w:r>
        <w:rPr>
          <w:rFonts w:hint="eastAsia"/>
          <w:sz w:val="22"/>
        </w:rPr>
        <w:t>（申込者）　住所</w:t>
      </w: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氏名　　　　　　　　　　　　　　　　　</w:t>
      </w:r>
      <w:bookmarkStart w:id="0" w:name="_GoBack"/>
      <w:bookmarkEnd w:id="0"/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</w:p>
    <w:p>
      <w:pPr>
        <w:pStyle w:val="0"/>
        <w:snapToGrid w:val="0"/>
        <w:ind w:left="565" w:right="403" w:rightChars="192" w:hanging="565" w:hangingChars="257"/>
        <w:jc w:val="left"/>
        <w:rPr>
          <w:rFonts w:hint="default"/>
          <w:sz w:val="22"/>
        </w:rPr>
      </w:pP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いちき串木野市有地の売買契約に係る市有地譲渡申込において、私が譲渡申込をする下記物件の法令に基づく規制、現状及びその他諸条件について十分確認いたしました。</w:t>
      </w:r>
    </w:p>
    <w:p>
      <w:pPr>
        <w:pStyle w:val="0"/>
        <w:snapToGrid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よって、後日これらの事項についていちき串木野市に対し、一切異議、苦情等は申しません。</w:t>
      </w:r>
    </w:p>
    <w:p>
      <w:pPr>
        <w:pStyle w:val="0"/>
        <w:snapToGrid w:val="0"/>
        <w:rPr>
          <w:rFonts w:hint="default"/>
          <w:sz w:val="22"/>
        </w:rPr>
      </w:pPr>
    </w:p>
    <w:p>
      <w:pPr>
        <w:pStyle w:val="19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snapToGrid w:val="0"/>
        <w:rPr>
          <w:rFonts w:hint="default"/>
          <w:sz w:val="22"/>
        </w:rPr>
      </w:pPr>
    </w:p>
    <w:tbl>
      <w:tblPr>
        <w:tblStyle w:val="11"/>
        <w:tblW w:w="839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45"/>
        <w:gridCol w:w="6250"/>
      </w:tblGrid>
      <w:tr>
        <w:trPr>
          <w:trHeight w:val="309" w:hRule="atLeast"/>
        </w:trPr>
        <w:tc>
          <w:tcPr>
            <w:tcW w:w="216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物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件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63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　　　在　　　　　地</w:t>
            </w:r>
          </w:p>
        </w:tc>
      </w:tr>
      <w:tr>
        <w:trPr>
          <w:trHeight w:val="630" w:hRule="atLeast"/>
        </w:trPr>
        <w:tc>
          <w:tcPr>
            <w:tcW w:w="216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6300" w:type="dxa"/>
            <w:vAlign w:val="center"/>
          </w:tcPr>
          <w:p>
            <w:pPr>
              <w:pStyle w:val="0"/>
              <w:snapToGrid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widowControl w:val="1"/>
        <w:snapToGrid w:val="0"/>
        <w:jc w:val="left"/>
        <w:rPr>
          <w:rFonts w:hint="default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</TotalTime>
  <Pages>1</Pages>
  <Words>38</Words>
  <Characters>221</Characters>
  <Application>JUST Note</Application>
  <Lines>1</Lines>
  <Paragraphs>1</Paragraphs>
  <CharactersWithSpaces>258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043財政課 契約管財係</dc:creator>
  <cp:lastModifiedBy>有馬 聡</cp:lastModifiedBy>
  <dcterms:created xsi:type="dcterms:W3CDTF">2025-12-12T02:58:00Z</dcterms:created>
  <dcterms:modified xsi:type="dcterms:W3CDTF">2025-12-15T07:48:28Z</dcterms:modified>
  <cp:revision>2</cp:revision>
</cp:coreProperties>
</file>